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1C" w:rsidRPr="00EE232B" w:rsidRDefault="00DD53B9">
      <w:pPr>
        <w:rPr>
          <w:rFonts w:ascii="Arial" w:hAnsi="Arial" w:cs="Arial"/>
          <w:b/>
        </w:rPr>
      </w:pPr>
      <w:r w:rsidRPr="00EE232B">
        <w:rPr>
          <w:rFonts w:ascii="Arial" w:hAnsi="Arial" w:cs="Arial"/>
          <w:b/>
        </w:rPr>
        <w:t xml:space="preserve">Business case for enrolling in the Professional Certificate in Web Accessibility </w:t>
      </w:r>
    </w:p>
    <w:p w:rsidR="00DD53B9" w:rsidRPr="00EE232B" w:rsidRDefault="00DD53B9">
      <w:pPr>
        <w:rPr>
          <w:rFonts w:ascii="Arial" w:hAnsi="Arial" w:cs="Arial"/>
        </w:rPr>
      </w:pPr>
      <w:r w:rsidRPr="00EE232B">
        <w:rPr>
          <w:rFonts w:ascii="Arial" w:hAnsi="Arial" w:cs="Arial"/>
        </w:rPr>
        <w:t xml:space="preserve">Dear </w:t>
      </w:r>
      <w:r w:rsidRPr="00891765">
        <w:rPr>
          <w:rFonts w:ascii="Arial" w:hAnsi="Arial" w:cs="Arial"/>
          <w:highlight w:val="yellow"/>
        </w:rPr>
        <w:t>[insert manager’s name]</w:t>
      </w:r>
    </w:p>
    <w:p w:rsidR="00DD53B9" w:rsidRPr="00EE232B" w:rsidRDefault="00DD53B9">
      <w:pPr>
        <w:rPr>
          <w:rFonts w:ascii="Arial" w:hAnsi="Arial" w:cs="Arial"/>
        </w:rPr>
      </w:pPr>
      <w:r w:rsidRPr="00EE232B">
        <w:rPr>
          <w:rFonts w:ascii="Arial" w:hAnsi="Arial" w:cs="Arial"/>
        </w:rPr>
        <w:t>I would like to submit the</w:t>
      </w:r>
      <w:r w:rsidRPr="008A576A">
        <w:rPr>
          <w:rFonts w:ascii="Arial" w:hAnsi="Arial" w:cs="Arial"/>
        </w:rPr>
        <w:t xml:space="preserve"> </w:t>
      </w:r>
      <w:r w:rsidRPr="00EE232B">
        <w:rPr>
          <w:rFonts w:ascii="Arial" w:hAnsi="Arial" w:cs="Arial"/>
        </w:rPr>
        <w:t xml:space="preserve">following business case to support my application to enrol in the </w:t>
      </w:r>
      <w:r w:rsidR="00EE232B">
        <w:rPr>
          <w:rFonts w:ascii="Arial" w:hAnsi="Arial" w:cs="Arial"/>
        </w:rPr>
        <w:t xml:space="preserve">Professional Certificate in Web Accessibility online course run by the </w:t>
      </w:r>
      <w:r w:rsidRPr="00EE232B">
        <w:rPr>
          <w:rFonts w:ascii="Arial" w:hAnsi="Arial" w:cs="Arial"/>
        </w:rPr>
        <w:t>University of South Australia and Media Access Australia</w:t>
      </w:r>
      <w:r w:rsidR="00EE232B">
        <w:rPr>
          <w:rFonts w:ascii="Arial" w:hAnsi="Arial" w:cs="Arial"/>
        </w:rPr>
        <w:t xml:space="preserve">. </w:t>
      </w:r>
      <w:r w:rsidR="00F31BCF" w:rsidRPr="00EE232B">
        <w:rPr>
          <w:rFonts w:ascii="Arial" w:hAnsi="Arial" w:cs="Arial"/>
        </w:rPr>
        <w:t>Media Access Australia is Australia’s only independent not-for-profit organisation devoted to increasing access to media for people with disabilities and has over 20 years achievement in this area.</w:t>
      </w:r>
    </w:p>
    <w:p w:rsidR="00E50068" w:rsidRPr="00EE232B" w:rsidRDefault="00AE1A63">
      <w:pPr>
        <w:rPr>
          <w:rFonts w:ascii="Arial" w:hAnsi="Arial" w:cs="Arial"/>
        </w:rPr>
      </w:pPr>
      <w:r w:rsidRPr="00EE232B">
        <w:rPr>
          <w:rFonts w:ascii="Arial" w:hAnsi="Arial" w:cs="Arial"/>
        </w:rPr>
        <w:t>A</w:t>
      </w:r>
      <w:r w:rsidR="00DD53B9" w:rsidRPr="00EE232B">
        <w:rPr>
          <w:rFonts w:ascii="Arial" w:hAnsi="Arial" w:cs="Arial"/>
        </w:rPr>
        <w:t xml:space="preserve">ccessibility is a critical element of any </w:t>
      </w:r>
      <w:r w:rsidR="000A71D6" w:rsidRPr="00EE232B">
        <w:rPr>
          <w:rFonts w:ascii="Arial" w:hAnsi="Arial" w:cs="Arial"/>
        </w:rPr>
        <w:t>digital communication</w:t>
      </w:r>
      <w:r w:rsidR="00DD53B9" w:rsidRPr="00EE232B">
        <w:rPr>
          <w:rFonts w:ascii="Arial" w:hAnsi="Arial" w:cs="Arial"/>
        </w:rPr>
        <w:t xml:space="preserve"> as it ensures that everyone can access the information we provide on our website</w:t>
      </w:r>
      <w:r w:rsidR="00EE232B">
        <w:rPr>
          <w:rFonts w:ascii="Arial" w:hAnsi="Arial" w:cs="Arial"/>
        </w:rPr>
        <w:t xml:space="preserve"> </w:t>
      </w:r>
      <w:r w:rsidR="000A71D6" w:rsidRPr="00EE232B">
        <w:rPr>
          <w:rFonts w:ascii="Arial" w:hAnsi="Arial" w:cs="Arial"/>
        </w:rPr>
        <w:t>and other digital channels</w:t>
      </w:r>
      <w:r w:rsidR="006D49DE">
        <w:rPr>
          <w:rFonts w:ascii="Arial" w:hAnsi="Arial" w:cs="Arial"/>
        </w:rPr>
        <w:t xml:space="preserve">. </w:t>
      </w:r>
      <w:r w:rsidR="00DD53B9" w:rsidRPr="00EE232B">
        <w:rPr>
          <w:rFonts w:ascii="Arial" w:hAnsi="Arial" w:cs="Arial"/>
        </w:rPr>
        <w:t xml:space="preserve">This includes the ability to read all  content </w:t>
      </w:r>
      <w:r w:rsidR="00EE232B">
        <w:rPr>
          <w:rFonts w:ascii="Arial" w:hAnsi="Arial" w:cs="Arial"/>
        </w:rPr>
        <w:t xml:space="preserve">presented </w:t>
      </w:r>
      <w:r w:rsidR="00DD53B9" w:rsidRPr="00EE232B">
        <w:rPr>
          <w:rFonts w:ascii="Arial" w:hAnsi="Arial" w:cs="Arial"/>
        </w:rPr>
        <w:t>on</w:t>
      </w:r>
      <w:r w:rsidR="00EE232B">
        <w:rPr>
          <w:rFonts w:ascii="Arial" w:hAnsi="Arial" w:cs="Arial"/>
        </w:rPr>
        <w:t>-</w:t>
      </w:r>
      <w:r w:rsidR="00DD53B9" w:rsidRPr="00EE232B">
        <w:rPr>
          <w:rFonts w:ascii="Arial" w:hAnsi="Arial" w:cs="Arial"/>
        </w:rPr>
        <w:t xml:space="preserve">screen, find the appropriate elements to access details, make enquiries, place orders, watch promotional videos and make payments </w:t>
      </w:r>
      <w:r w:rsidR="00DD53B9" w:rsidRPr="00F97215">
        <w:rPr>
          <w:rFonts w:ascii="Arial" w:hAnsi="Arial" w:cs="Arial"/>
          <w:highlight w:val="yellow"/>
        </w:rPr>
        <w:t>[edit as appropriate to your business]</w:t>
      </w:r>
      <w:r w:rsidR="00DD53B9" w:rsidRPr="00E82964">
        <w:rPr>
          <w:rFonts w:ascii="Arial" w:hAnsi="Arial" w:cs="Arial"/>
        </w:rPr>
        <w:t>.</w:t>
      </w:r>
      <w:r w:rsidR="00590812">
        <w:rPr>
          <w:rFonts w:ascii="Arial" w:hAnsi="Arial" w:cs="Arial"/>
        </w:rPr>
        <w:t xml:space="preserve"> </w:t>
      </w:r>
      <w:r w:rsidRPr="00EE232B">
        <w:rPr>
          <w:rFonts w:ascii="Arial" w:hAnsi="Arial" w:cs="Arial"/>
        </w:rPr>
        <w:t xml:space="preserve">Our business cannot afford to </w:t>
      </w:r>
      <w:r w:rsidR="00EB5F89" w:rsidRPr="00EE232B">
        <w:rPr>
          <w:rFonts w:ascii="Arial" w:hAnsi="Arial" w:cs="Arial"/>
        </w:rPr>
        <w:t>ignore</w:t>
      </w:r>
      <w:r w:rsidRPr="00EE232B">
        <w:rPr>
          <w:rFonts w:ascii="Arial" w:hAnsi="Arial" w:cs="Arial"/>
        </w:rPr>
        <w:t xml:space="preserve"> </w:t>
      </w:r>
      <w:r w:rsidR="00EE232B">
        <w:rPr>
          <w:rFonts w:ascii="Arial" w:hAnsi="Arial" w:cs="Arial"/>
        </w:rPr>
        <w:t xml:space="preserve">our existing and potential </w:t>
      </w:r>
      <w:r w:rsidR="00EB5F89" w:rsidRPr="00EE232B">
        <w:rPr>
          <w:rFonts w:ascii="Arial" w:hAnsi="Arial" w:cs="Arial"/>
        </w:rPr>
        <w:t>customers who are</w:t>
      </w:r>
      <w:r w:rsidR="006D49DE">
        <w:rPr>
          <w:rFonts w:ascii="Arial" w:hAnsi="Arial" w:cs="Arial"/>
        </w:rPr>
        <w:t xml:space="preserve"> within 20% of the population.</w:t>
      </w:r>
    </w:p>
    <w:p w:rsidR="00DD53B9" w:rsidRPr="00EE232B" w:rsidRDefault="00EE2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inaccessible website also puts us at risk of </w:t>
      </w:r>
      <w:r w:rsidR="00EB5F89" w:rsidRPr="00EE232B">
        <w:rPr>
          <w:rFonts w:ascii="Arial" w:hAnsi="Arial" w:cs="Arial"/>
        </w:rPr>
        <w:t xml:space="preserve">legal action </w:t>
      </w:r>
      <w:r>
        <w:rPr>
          <w:rFonts w:ascii="Arial" w:hAnsi="Arial" w:cs="Arial"/>
        </w:rPr>
        <w:t xml:space="preserve">(take the </w:t>
      </w:r>
      <w:r w:rsidR="006E6C7E">
        <w:rPr>
          <w:rFonts w:ascii="Arial" w:hAnsi="Arial" w:cs="Arial"/>
        </w:rPr>
        <w:t xml:space="preserve">November 2014 </w:t>
      </w:r>
      <w:r>
        <w:rPr>
          <w:rFonts w:ascii="Arial" w:hAnsi="Arial" w:cs="Arial"/>
        </w:rPr>
        <w:t>case against supermarket Coles for example)</w:t>
      </w:r>
      <w:r w:rsidR="00EB5F89" w:rsidRPr="00EE232B">
        <w:rPr>
          <w:rFonts w:ascii="Arial" w:hAnsi="Arial" w:cs="Arial"/>
        </w:rPr>
        <w:t xml:space="preserve"> or </w:t>
      </w:r>
      <w:r w:rsidR="009B7797" w:rsidRPr="00EE232B">
        <w:rPr>
          <w:rFonts w:ascii="Arial" w:hAnsi="Arial" w:cs="Arial"/>
        </w:rPr>
        <w:t>a complaint</w:t>
      </w:r>
      <w:r w:rsidR="00EB5F89" w:rsidRPr="00EE232B">
        <w:rPr>
          <w:rFonts w:ascii="Arial" w:hAnsi="Arial" w:cs="Arial"/>
        </w:rPr>
        <w:t xml:space="preserve"> to the Australian </w:t>
      </w:r>
      <w:r w:rsidR="009B7797" w:rsidRPr="00EE232B">
        <w:rPr>
          <w:rFonts w:ascii="Arial" w:hAnsi="Arial" w:cs="Arial"/>
        </w:rPr>
        <w:t>Human Rights Commission; it is our corporate and legal responsibility to ensure we do not discriminate against our customers.</w:t>
      </w:r>
    </w:p>
    <w:p w:rsidR="00DD53B9" w:rsidRDefault="00DD53B9">
      <w:pPr>
        <w:rPr>
          <w:rFonts w:ascii="Arial" w:hAnsi="Arial" w:cs="Arial"/>
        </w:rPr>
      </w:pPr>
      <w:r w:rsidRPr="00EE232B">
        <w:rPr>
          <w:rFonts w:ascii="Arial" w:hAnsi="Arial" w:cs="Arial"/>
        </w:rPr>
        <w:t xml:space="preserve">While there are a few different courses available to learn </w:t>
      </w:r>
      <w:r w:rsidR="00637604" w:rsidRPr="00EE232B">
        <w:rPr>
          <w:rFonts w:ascii="Arial" w:hAnsi="Arial" w:cs="Arial"/>
        </w:rPr>
        <w:t>accessibility</w:t>
      </w:r>
      <w:r w:rsidRPr="00EE232B">
        <w:rPr>
          <w:rFonts w:ascii="Arial" w:hAnsi="Arial" w:cs="Arial"/>
        </w:rPr>
        <w:t xml:space="preserve"> </w:t>
      </w:r>
      <w:r w:rsidR="00EE232B">
        <w:rPr>
          <w:rFonts w:ascii="Arial" w:hAnsi="Arial" w:cs="Arial"/>
        </w:rPr>
        <w:t>techniques</w:t>
      </w:r>
      <w:r w:rsidRPr="00EE232B">
        <w:rPr>
          <w:rFonts w:ascii="Arial" w:hAnsi="Arial" w:cs="Arial"/>
        </w:rPr>
        <w:t xml:space="preserve">, </w:t>
      </w:r>
      <w:r w:rsidR="00EE232B">
        <w:rPr>
          <w:rFonts w:ascii="Arial" w:hAnsi="Arial" w:cs="Arial"/>
        </w:rPr>
        <w:t xml:space="preserve">the Professional Certificate in Web Accessibility </w:t>
      </w:r>
      <w:r w:rsidRPr="00EE232B">
        <w:rPr>
          <w:rFonts w:ascii="Arial" w:hAnsi="Arial" w:cs="Arial"/>
        </w:rPr>
        <w:t xml:space="preserve">is the </w:t>
      </w:r>
      <w:r w:rsidR="009B7797" w:rsidRPr="00EE232B">
        <w:rPr>
          <w:rFonts w:ascii="Arial" w:hAnsi="Arial" w:cs="Arial"/>
        </w:rPr>
        <w:t xml:space="preserve">only </w:t>
      </w:r>
      <w:r w:rsidR="00EE232B">
        <w:rPr>
          <w:rFonts w:ascii="Arial" w:hAnsi="Arial" w:cs="Arial"/>
        </w:rPr>
        <w:t>course</w:t>
      </w:r>
      <w:r w:rsidR="009B7797" w:rsidRPr="00EE232B">
        <w:rPr>
          <w:rFonts w:ascii="Arial" w:hAnsi="Arial" w:cs="Arial"/>
        </w:rPr>
        <w:t xml:space="preserve"> </w:t>
      </w:r>
      <w:r w:rsidRPr="00EE232B">
        <w:rPr>
          <w:rFonts w:ascii="Arial" w:hAnsi="Arial" w:cs="Arial"/>
        </w:rPr>
        <w:t xml:space="preserve">affiliated with a University and </w:t>
      </w:r>
      <w:r w:rsidR="001F3F27">
        <w:rPr>
          <w:rFonts w:ascii="Arial" w:hAnsi="Arial" w:cs="Arial"/>
        </w:rPr>
        <w:t>offers significant discernible benefits in comparison to other courses currently available.</w:t>
      </w:r>
    </w:p>
    <w:p w:rsidR="001F3F27" w:rsidRPr="00EE232B" w:rsidRDefault="001F3F27">
      <w:pPr>
        <w:rPr>
          <w:rFonts w:ascii="Arial" w:hAnsi="Arial" w:cs="Arial"/>
        </w:rPr>
      </w:pPr>
      <w:r>
        <w:rPr>
          <w:rFonts w:ascii="Arial" w:hAnsi="Arial" w:cs="Arial"/>
        </w:rPr>
        <w:t>The Professional Certificate in Web Accessibility delivers:</w:t>
      </w:r>
    </w:p>
    <w:p w:rsidR="004F06B5" w:rsidRPr="00EE232B" w:rsidRDefault="00DD53B9" w:rsidP="004F06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232B">
        <w:rPr>
          <w:rFonts w:ascii="Arial" w:hAnsi="Arial" w:cs="Arial"/>
        </w:rPr>
        <w:t>A formal university qualification</w:t>
      </w:r>
      <w:r w:rsidR="004F06B5" w:rsidRPr="00EE232B">
        <w:rPr>
          <w:rFonts w:ascii="Arial" w:hAnsi="Arial" w:cs="Arial"/>
        </w:rPr>
        <w:t xml:space="preserve"> with formalised assessments and professional recognition</w:t>
      </w:r>
      <w:r w:rsidR="00637604" w:rsidRPr="00EE232B">
        <w:rPr>
          <w:rFonts w:ascii="Arial" w:hAnsi="Arial" w:cs="Arial"/>
        </w:rPr>
        <w:t xml:space="preserve"> and status</w:t>
      </w:r>
    </w:p>
    <w:p w:rsidR="00637604" w:rsidRPr="00EE232B" w:rsidRDefault="00637604" w:rsidP="00637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232B">
        <w:rPr>
          <w:rFonts w:ascii="Arial" w:hAnsi="Arial" w:cs="Arial"/>
        </w:rPr>
        <w:t>Highly qualified lecturers (Doctorates) who work in the field of digital accessibility</w:t>
      </w:r>
      <w:r w:rsidR="001F3F27">
        <w:rPr>
          <w:rFonts w:ascii="Arial" w:hAnsi="Arial" w:cs="Arial"/>
        </w:rPr>
        <w:t xml:space="preserve"> internationally, one of which is a </w:t>
      </w:r>
      <w:r w:rsidRPr="00EE232B">
        <w:rPr>
          <w:rFonts w:ascii="Arial" w:hAnsi="Arial" w:cs="Arial"/>
        </w:rPr>
        <w:t xml:space="preserve">representative of </w:t>
      </w:r>
      <w:r w:rsidR="001F3F27">
        <w:rPr>
          <w:rFonts w:ascii="Arial" w:hAnsi="Arial" w:cs="Arial"/>
        </w:rPr>
        <w:t>the international standards body – the World Wide Web Consortium (</w:t>
      </w:r>
      <w:r w:rsidRPr="00EE232B">
        <w:rPr>
          <w:rFonts w:ascii="Arial" w:hAnsi="Arial" w:cs="Arial"/>
        </w:rPr>
        <w:t>W3C</w:t>
      </w:r>
      <w:r w:rsidR="001F3F27">
        <w:rPr>
          <w:rFonts w:ascii="Arial" w:hAnsi="Arial" w:cs="Arial"/>
        </w:rPr>
        <w:t>)</w:t>
      </w:r>
      <w:r w:rsidRPr="00EE232B">
        <w:rPr>
          <w:rFonts w:ascii="Arial" w:hAnsi="Arial" w:cs="Arial"/>
        </w:rPr>
        <w:t xml:space="preserve"> </w:t>
      </w:r>
    </w:p>
    <w:p w:rsidR="00637604" w:rsidRPr="00EE232B" w:rsidRDefault="00EB0619" w:rsidP="0063760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In-</w:t>
      </w:r>
      <w:r w:rsidR="00637604" w:rsidRPr="00EE232B">
        <w:rPr>
          <w:rFonts w:ascii="Arial" w:hAnsi="Arial" w:cs="Arial"/>
        </w:rPr>
        <w:t xml:space="preserve">depth </w:t>
      </w:r>
      <w:r w:rsidR="001F3F27">
        <w:rPr>
          <w:rFonts w:ascii="Arial" w:hAnsi="Arial" w:cs="Arial"/>
        </w:rPr>
        <w:t xml:space="preserve">coverage of the topic area </w:t>
      </w:r>
      <w:r w:rsidR="00637604" w:rsidRPr="00EE232B">
        <w:rPr>
          <w:rFonts w:ascii="Arial" w:hAnsi="Arial" w:cs="Arial"/>
        </w:rPr>
        <w:t xml:space="preserve">and </w:t>
      </w:r>
      <w:r w:rsidR="001F3F27">
        <w:rPr>
          <w:rFonts w:ascii="Arial" w:hAnsi="Arial" w:cs="Arial"/>
        </w:rPr>
        <w:t xml:space="preserve">up-to-the-minute advanced/current </w:t>
      </w:r>
      <w:r w:rsidR="00637604" w:rsidRPr="00EE232B">
        <w:rPr>
          <w:rFonts w:ascii="Arial" w:hAnsi="Arial" w:cs="Arial"/>
        </w:rPr>
        <w:t>curriculum content</w:t>
      </w:r>
    </w:p>
    <w:p w:rsidR="00DD53B9" w:rsidRPr="00EE232B" w:rsidRDefault="00EB0619" w:rsidP="004F06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Opportunities for h</w:t>
      </w:r>
      <w:r w:rsidR="004F06B5" w:rsidRPr="00EE232B">
        <w:rPr>
          <w:rFonts w:ascii="Arial" w:hAnsi="Arial" w:cs="Arial"/>
        </w:rPr>
        <w:t xml:space="preserve">ands-on experience </w:t>
      </w:r>
      <w:r>
        <w:rPr>
          <w:rFonts w:ascii="Arial" w:hAnsi="Arial" w:cs="Arial"/>
        </w:rPr>
        <w:t xml:space="preserve">through graded assessments including </w:t>
      </w:r>
      <w:r w:rsidR="004F06B5" w:rsidRPr="00EE232B">
        <w:rPr>
          <w:rFonts w:ascii="Arial" w:hAnsi="Arial" w:cs="Arial"/>
        </w:rPr>
        <w:t>using screen readers</w:t>
      </w:r>
      <w:r w:rsidR="00637604" w:rsidRPr="00EE232B">
        <w:rPr>
          <w:rFonts w:ascii="Arial" w:hAnsi="Arial" w:cs="Arial"/>
        </w:rPr>
        <w:t xml:space="preserve"> and other accessibility technology</w:t>
      </w:r>
      <w:r w:rsidR="004F06B5" w:rsidRPr="00EE232B">
        <w:rPr>
          <w:rFonts w:ascii="Arial" w:hAnsi="Arial" w:cs="Arial"/>
        </w:rPr>
        <w:t xml:space="preserve">, captioning videos, </w:t>
      </w:r>
      <w:r>
        <w:rPr>
          <w:rFonts w:ascii="Arial" w:hAnsi="Arial" w:cs="Arial"/>
        </w:rPr>
        <w:t xml:space="preserve">techniques for building accessible websites, how to undertake a professional audit on accessibility across digital channels and applying this to </w:t>
      </w:r>
      <w:r w:rsidR="00637604" w:rsidRPr="00EE232B">
        <w:rPr>
          <w:rFonts w:ascii="Arial" w:hAnsi="Arial" w:cs="Arial"/>
        </w:rPr>
        <w:t>my</w:t>
      </w:r>
      <w:r w:rsidR="004F06B5" w:rsidRPr="00EE232B">
        <w:rPr>
          <w:rFonts w:ascii="Arial" w:hAnsi="Arial" w:cs="Arial"/>
        </w:rPr>
        <w:t xml:space="preserve"> work</w:t>
      </w:r>
    </w:p>
    <w:p w:rsidR="00DD53B9" w:rsidRPr="00EE232B" w:rsidRDefault="00DD53B9" w:rsidP="004F06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232B">
        <w:rPr>
          <w:rFonts w:ascii="Arial" w:hAnsi="Arial" w:cs="Arial"/>
        </w:rPr>
        <w:t xml:space="preserve">Practical and immediately usable </w:t>
      </w:r>
      <w:r w:rsidR="00EB0619">
        <w:rPr>
          <w:rFonts w:ascii="Arial" w:hAnsi="Arial" w:cs="Arial"/>
        </w:rPr>
        <w:t xml:space="preserve">techniques and a </w:t>
      </w:r>
      <w:r w:rsidR="00AE1A63" w:rsidRPr="00EE232B">
        <w:rPr>
          <w:rFonts w:ascii="Arial" w:hAnsi="Arial" w:cs="Arial"/>
        </w:rPr>
        <w:t xml:space="preserve">sound understanding of the </w:t>
      </w:r>
      <w:r w:rsidR="00EB0619">
        <w:rPr>
          <w:rFonts w:ascii="Arial" w:hAnsi="Arial" w:cs="Arial"/>
        </w:rPr>
        <w:t>Web Content Accessibility Guidelines (</w:t>
      </w:r>
      <w:r w:rsidR="00AE1A63" w:rsidRPr="00EE232B">
        <w:rPr>
          <w:rFonts w:ascii="Arial" w:hAnsi="Arial" w:cs="Arial"/>
        </w:rPr>
        <w:t>WCAG</w:t>
      </w:r>
      <w:r w:rsidR="00EB0619">
        <w:rPr>
          <w:rFonts w:ascii="Arial" w:hAnsi="Arial" w:cs="Arial"/>
        </w:rPr>
        <w:t>)</w:t>
      </w:r>
      <w:r w:rsidR="00AE1A63" w:rsidRPr="00EE232B">
        <w:rPr>
          <w:rFonts w:ascii="Arial" w:hAnsi="Arial" w:cs="Arial"/>
        </w:rPr>
        <w:t xml:space="preserve"> on web</w:t>
      </w:r>
      <w:r w:rsidR="00EB0619">
        <w:rPr>
          <w:rFonts w:ascii="Arial" w:hAnsi="Arial" w:cs="Arial"/>
        </w:rPr>
        <w:t>sites</w:t>
      </w:r>
      <w:r w:rsidR="004F06B5" w:rsidRPr="00EE232B">
        <w:rPr>
          <w:rFonts w:ascii="Arial" w:hAnsi="Arial" w:cs="Arial"/>
        </w:rPr>
        <w:t xml:space="preserve"> as well as authoring tools, documents, auditing techniques, and software such as apps, aligned with what ICT professionals need to know</w:t>
      </w:r>
      <w:r w:rsidR="00637604" w:rsidRPr="00EE232B">
        <w:rPr>
          <w:rFonts w:ascii="Arial" w:hAnsi="Arial" w:cs="Arial"/>
        </w:rPr>
        <w:t xml:space="preserve"> to create </w:t>
      </w:r>
      <w:r w:rsidR="00EB0619">
        <w:rPr>
          <w:rFonts w:ascii="Arial" w:hAnsi="Arial" w:cs="Arial"/>
        </w:rPr>
        <w:t xml:space="preserve">accessible </w:t>
      </w:r>
      <w:r w:rsidR="00637604" w:rsidRPr="00EE232B">
        <w:rPr>
          <w:rFonts w:ascii="Arial" w:hAnsi="Arial" w:cs="Arial"/>
        </w:rPr>
        <w:t>digital content</w:t>
      </w:r>
    </w:p>
    <w:p w:rsidR="004F06B5" w:rsidRPr="00EE232B" w:rsidRDefault="00EB0619" w:rsidP="004F06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Access to a</w:t>
      </w:r>
      <w:r w:rsidR="00AE1A63" w:rsidRPr="00EE232B">
        <w:rPr>
          <w:rFonts w:ascii="Arial" w:hAnsi="Arial" w:cs="Arial"/>
        </w:rPr>
        <w:t xml:space="preserve"> strong</w:t>
      </w:r>
      <w:r w:rsidR="004F06B5" w:rsidRPr="00EE232B">
        <w:rPr>
          <w:rFonts w:ascii="Arial" w:hAnsi="Arial" w:cs="Arial"/>
        </w:rPr>
        <w:t xml:space="preserve"> ongoing</w:t>
      </w:r>
      <w:r w:rsidR="00AE1A63" w:rsidRPr="00EE232B">
        <w:rPr>
          <w:rFonts w:ascii="Arial" w:hAnsi="Arial" w:cs="Arial"/>
        </w:rPr>
        <w:t xml:space="preserve"> network of </w:t>
      </w:r>
      <w:r w:rsidR="004F06B5" w:rsidRPr="00EE232B">
        <w:rPr>
          <w:rFonts w:ascii="Arial" w:hAnsi="Arial" w:cs="Arial"/>
        </w:rPr>
        <w:t xml:space="preserve">global </w:t>
      </w:r>
      <w:r w:rsidR="00AE1A63" w:rsidRPr="00EE232B">
        <w:rPr>
          <w:rFonts w:ascii="Arial" w:hAnsi="Arial" w:cs="Arial"/>
        </w:rPr>
        <w:t xml:space="preserve">accessibility experts who </w:t>
      </w:r>
      <w:r w:rsidR="004F06B5" w:rsidRPr="00EE232B">
        <w:rPr>
          <w:rFonts w:ascii="Arial" w:hAnsi="Arial" w:cs="Arial"/>
        </w:rPr>
        <w:t>actively</w:t>
      </w:r>
      <w:r w:rsidR="00AE1A63" w:rsidRPr="00EE232B">
        <w:rPr>
          <w:rFonts w:ascii="Arial" w:hAnsi="Arial" w:cs="Arial"/>
        </w:rPr>
        <w:t xml:space="preserve"> </w:t>
      </w:r>
      <w:r w:rsidR="004F06B5" w:rsidRPr="00EE232B">
        <w:rPr>
          <w:rFonts w:ascii="Arial" w:hAnsi="Arial" w:cs="Arial"/>
        </w:rPr>
        <w:t>communicate and share</w:t>
      </w:r>
      <w:r w:rsidR="00AE1A63" w:rsidRPr="00EE232B">
        <w:rPr>
          <w:rFonts w:ascii="Arial" w:hAnsi="Arial" w:cs="Arial"/>
        </w:rPr>
        <w:t xml:space="preserve"> informa</w:t>
      </w:r>
      <w:r w:rsidR="004F06B5" w:rsidRPr="00EE232B">
        <w:rPr>
          <w:rFonts w:ascii="Arial" w:hAnsi="Arial" w:cs="Arial"/>
        </w:rPr>
        <w:t>tion</w:t>
      </w:r>
      <w:r w:rsidR="00EB5F89" w:rsidRPr="00EE232B">
        <w:rPr>
          <w:rFonts w:ascii="Arial" w:hAnsi="Arial" w:cs="Arial"/>
        </w:rPr>
        <w:t>, resources</w:t>
      </w:r>
      <w:r w:rsidR="004F06B5" w:rsidRPr="00EE232B">
        <w:rPr>
          <w:rFonts w:ascii="Arial" w:hAnsi="Arial" w:cs="Arial"/>
        </w:rPr>
        <w:t xml:space="preserve"> and ideas after the course</w:t>
      </w:r>
    </w:p>
    <w:p w:rsidR="00EB5F89" w:rsidRPr="00EE232B" w:rsidRDefault="00AE1A63" w:rsidP="00AE1A63">
      <w:pPr>
        <w:rPr>
          <w:rFonts w:ascii="Arial" w:hAnsi="Arial" w:cs="Arial"/>
        </w:rPr>
      </w:pPr>
      <w:r w:rsidRPr="00EE232B">
        <w:rPr>
          <w:rFonts w:ascii="Arial" w:hAnsi="Arial" w:cs="Arial"/>
        </w:rPr>
        <w:t>The logistics of the course</w:t>
      </w:r>
      <w:r w:rsidR="006D49DE">
        <w:rPr>
          <w:rFonts w:ascii="Arial" w:hAnsi="Arial" w:cs="Arial"/>
        </w:rPr>
        <w:t>:</w:t>
      </w:r>
    </w:p>
    <w:p w:rsidR="00EB5F89" w:rsidRPr="00EE232B" w:rsidRDefault="00EB5F89" w:rsidP="00EB5F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232B">
        <w:rPr>
          <w:rFonts w:ascii="Arial" w:hAnsi="Arial" w:cs="Arial"/>
        </w:rPr>
        <w:t xml:space="preserve">Run </w:t>
      </w:r>
      <w:r w:rsidR="00AE1A63" w:rsidRPr="00EE232B">
        <w:rPr>
          <w:rFonts w:ascii="Arial" w:hAnsi="Arial" w:cs="Arial"/>
        </w:rPr>
        <w:t xml:space="preserve">over </w:t>
      </w:r>
      <w:r w:rsidR="00EB0619">
        <w:rPr>
          <w:rFonts w:ascii="Arial" w:hAnsi="Arial" w:cs="Arial"/>
        </w:rPr>
        <w:t>six</w:t>
      </w:r>
      <w:r w:rsidR="00AE1A63" w:rsidRPr="00EE232B">
        <w:rPr>
          <w:rFonts w:ascii="Arial" w:hAnsi="Arial" w:cs="Arial"/>
        </w:rPr>
        <w:t xml:space="preserve"> weeks </w:t>
      </w:r>
    </w:p>
    <w:p w:rsidR="00EB5F89" w:rsidRPr="00EE232B" w:rsidRDefault="00EB5F89" w:rsidP="00EB5F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232B">
        <w:rPr>
          <w:rFonts w:ascii="Arial" w:hAnsi="Arial" w:cs="Arial"/>
        </w:rPr>
        <w:t>S</w:t>
      </w:r>
      <w:r w:rsidR="00AE1A63" w:rsidRPr="00EE232B">
        <w:rPr>
          <w:rFonts w:ascii="Arial" w:hAnsi="Arial" w:cs="Arial"/>
        </w:rPr>
        <w:t xml:space="preserve">elf-paced </w:t>
      </w:r>
      <w:r w:rsidRPr="00EE232B">
        <w:rPr>
          <w:rFonts w:ascii="Arial" w:hAnsi="Arial" w:cs="Arial"/>
        </w:rPr>
        <w:t xml:space="preserve"> learning </w:t>
      </w:r>
      <w:r w:rsidR="00AE1A63" w:rsidRPr="00EE232B">
        <w:rPr>
          <w:rFonts w:ascii="Arial" w:hAnsi="Arial" w:cs="Arial"/>
        </w:rPr>
        <w:t>so it will not interfere with my day to day work commitments</w:t>
      </w:r>
    </w:p>
    <w:p w:rsidR="00EB5F89" w:rsidRPr="00EE232B" w:rsidRDefault="00EB0619" w:rsidP="00EB5F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Three</w:t>
      </w:r>
      <w:r w:rsidR="00AE1A63" w:rsidRPr="00EE232B">
        <w:rPr>
          <w:rFonts w:ascii="Arial" w:hAnsi="Arial" w:cs="Arial"/>
        </w:rPr>
        <w:t xml:space="preserve"> major assessments including a group assignment which can be completed with students from around the world, further enhancing networking opportunities</w:t>
      </w:r>
    </w:p>
    <w:p w:rsidR="00AE1A63" w:rsidRPr="00EE232B" w:rsidRDefault="00AE1A63" w:rsidP="009B77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232B">
        <w:rPr>
          <w:rFonts w:ascii="Arial" w:hAnsi="Arial" w:cs="Arial"/>
        </w:rPr>
        <w:t>The</w:t>
      </w:r>
      <w:r w:rsidR="009B7797" w:rsidRPr="00EE232B">
        <w:rPr>
          <w:rFonts w:ascii="Arial" w:hAnsi="Arial" w:cs="Arial"/>
        </w:rPr>
        <w:t xml:space="preserve"> cost of the course is </w:t>
      </w:r>
      <w:r w:rsidR="00EB0619">
        <w:rPr>
          <w:rFonts w:ascii="Arial" w:hAnsi="Arial" w:cs="Arial"/>
        </w:rPr>
        <w:t>AUD</w:t>
      </w:r>
      <w:r w:rsidR="006D49DE">
        <w:rPr>
          <w:rFonts w:ascii="Arial" w:hAnsi="Arial" w:cs="Arial"/>
        </w:rPr>
        <w:t>$2,40</w:t>
      </w:r>
      <w:r w:rsidR="009B7797" w:rsidRPr="00EE232B">
        <w:rPr>
          <w:rFonts w:ascii="Arial" w:hAnsi="Arial" w:cs="Arial"/>
        </w:rPr>
        <w:t>0.00 (excl. GST)</w:t>
      </w:r>
    </w:p>
    <w:p w:rsidR="00500F48" w:rsidRDefault="009B7797" w:rsidP="00500F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232B">
        <w:rPr>
          <w:rFonts w:ascii="Arial" w:hAnsi="Arial" w:cs="Arial"/>
        </w:rPr>
        <w:t xml:space="preserve">The next course </w:t>
      </w:r>
      <w:r w:rsidR="006D49DE">
        <w:rPr>
          <w:rFonts w:ascii="Arial" w:hAnsi="Arial" w:cs="Arial"/>
        </w:rPr>
        <w:t>runs from</w:t>
      </w:r>
      <w:r w:rsidRPr="00EE232B">
        <w:rPr>
          <w:rFonts w:ascii="Arial" w:hAnsi="Arial" w:cs="Arial"/>
        </w:rPr>
        <w:t xml:space="preserve"> </w:t>
      </w:r>
      <w:bookmarkStart w:id="0" w:name="_GoBack"/>
      <w:bookmarkEnd w:id="0"/>
      <w:r w:rsidR="008D507C" w:rsidRPr="000069F6">
        <w:rPr>
          <w:rFonts w:ascii="Arial" w:hAnsi="Arial" w:cs="Arial"/>
        </w:rPr>
        <w:t>Monday 2 May to Friday 10 June 2016 with registrations closing on Tuesday 26 April 2016.</w:t>
      </w:r>
    </w:p>
    <w:p w:rsidR="00500F48" w:rsidRPr="004C187E" w:rsidRDefault="00500F48" w:rsidP="004C187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Professional Certificate in Web Accessibility is a lot more comprehensive than a one-day workshop; the course not only demonstrates accessibility issues but will show me how to fix them and </w:t>
      </w:r>
      <w:r w:rsidRPr="004C187E">
        <w:rPr>
          <w:rFonts w:ascii="Arial" w:hAnsi="Arial" w:cs="Arial"/>
        </w:rPr>
        <w:t xml:space="preserve">integrate accessibility into all facets of </w:t>
      </w:r>
      <w:r>
        <w:rPr>
          <w:rFonts w:ascii="Arial" w:hAnsi="Arial" w:cs="Arial"/>
        </w:rPr>
        <w:t xml:space="preserve">our </w:t>
      </w:r>
      <w:r w:rsidRPr="004C187E">
        <w:rPr>
          <w:rFonts w:ascii="Arial" w:hAnsi="Arial" w:cs="Arial"/>
        </w:rPr>
        <w:t>digital</w:t>
      </w:r>
      <w:r>
        <w:rPr>
          <w:rFonts w:ascii="Arial" w:hAnsi="Arial" w:cs="Arial"/>
        </w:rPr>
        <w:t xml:space="preserve"> communications</w:t>
      </w:r>
    </w:p>
    <w:p w:rsidR="00AE1A63" w:rsidRPr="00EE232B" w:rsidRDefault="00EB0619" w:rsidP="00AE1A63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AE1A63" w:rsidRPr="00EE232B">
        <w:rPr>
          <w:rFonts w:ascii="Arial" w:hAnsi="Arial" w:cs="Arial"/>
        </w:rPr>
        <w:t xml:space="preserve"> skil</w:t>
      </w:r>
      <w:r w:rsidR="009B7797" w:rsidRPr="00EE232B">
        <w:rPr>
          <w:rFonts w:ascii="Arial" w:hAnsi="Arial" w:cs="Arial"/>
        </w:rPr>
        <w:t xml:space="preserve">ls I will gain </w:t>
      </w:r>
      <w:r>
        <w:rPr>
          <w:rFonts w:ascii="Arial" w:hAnsi="Arial" w:cs="Arial"/>
        </w:rPr>
        <w:t>in</w:t>
      </w:r>
      <w:r w:rsidRPr="00EE232B">
        <w:rPr>
          <w:rFonts w:ascii="Arial" w:hAnsi="Arial" w:cs="Arial"/>
        </w:rPr>
        <w:t xml:space="preserve"> </w:t>
      </w:r>
      <w:r w:rsidR="009B7797" w:rsidRPr="00EE232B">
        <w:rPr>
          <w:rFonts w:ascii="Arial" w:hAnsi="Arial" w:cs="Arial"/>
        </w:rPr>
        <w:t>this course</w:t>
      </w:r>
      <w:r w:rsidR="00AE1A63" w:rsidRPr="00EE232B">
        <w:rPr>
          <w:rFonts w:ascii="Arial" w:hAnsi="Arial" w:cs="Arial"/>
        </w:rPr>
        <w:t xml:space="preserve"> will help me to</w:t>
      </w:r>
      <w:r w:rsidR="009B7797" w:rsidRPr="00EE232B">
        <w:rPr>
          <w:rFonts w:ascii="Arial" w:hAnsi="Arial" w:cs="Arial"/>
        </w:rPr>
        <w:t xml:space="preserve"> champion and </w:t>
      </w:r>
      <w:r>
        <w:rPr>
          <w:rFonts w:ascii="Arial" w:hAnsi="Arial" w:cs="Arial"/>
        </w:rPr>
        <w:t>implement</w:t>
      </w:r>
      <w:r w:rsidRPr="00EE232B">
        <w:rPr>
          <w:rFonts w:ascii="Arial" w:hAnsi="Arial" w:cs="Arial"/>
        </w:rPr>
        <w:t xml:space="preserve"> </w:t>
      </w:r>
      <w:r w:rsidR="009B7797" w:rsidRPr="00EE232B">
        <w:rPr>
          <w:rFonts w:ascii="Arial" w:hAnsi="Arial" w:cs="Arial"/>
        </w:rPr>
        <w:t xml:space="preserve">accessibility in our organisation, </w:t>
      </w:r>
      <w:r w:rsidR="00AE1A63" w:rsidRPr="00EE232B">
        <w:rPr>
          <w:rFonts w:ascii="Arial" w:hAnsi="Arial" w:cs="Arial"/>
        </w:rPr>
        <w:t xml:space="preserve">increase the number of people who can access our website </w:t>
      </w:r>
      <w:r w:rsidR="009B7797" w:rsidRPr="00EE232B">
        <w:rPr>
          <w:rFonts w:ascii="Arial" w:hAnsi="Arial" w:cs="Arial"/>
        </w:rPr>
        <w:t xml:space="preserve">and digital content </w:t>
      </w:r>
      <w:r w:rsidR="00AE1A63" w:rsidRPr="00EE232B">
        <w:rPr>
          <w:rFonts w:ascii="Arial" w:hAnsi="Arial" w:cs="Arial"/>
        </w:rPr>
        <w:t xml:space="preserve">while protecting us from any potential </w:t>
      </w:r>
      <w:r w:rsidR="009B7797" w:rsidRPr="00EE232B">
        <w:rPr>
          <w:rFonts w:ascii="Arial" w:hAnsi="Arial" w:cs="Arial"/>
        </w:rPr>
        <w:t>action</w:t>
      </w:r>
      <w:r w:rsidR="00AE1A63" w:rsidRPr="00EE232B">
        <w:rPr>
          <w:rFonts w:ascii="Arial" w:hAnsi="Arial" w:cs="Arial"/>
        </w:rPr>
        <w:t xml:space="preserve"> caused by an inaccessible website.</w:t>
      </w:r>
    </w:p>
    <w:p w:rsidR="00DD53B9" w:rsidRPr="00EE232B" w:rsidRDefault="00AE1A63">
      <w:pPr>
        <w:rPr>
          <w:rFonts w:ascii="Arial" w:hAnsi="Arial" w:cs="Arial"/>
        </w:rPr>
      </w:pPr>
      <w:r w:rsidRPr="00F97215">
        <w:rPr>
          <w:rFonts w:ascii="Arial" w:hAnsi="Arial" w:cs="Arial"/>
          <w:highlight w:val="yellow"/>
        </w:rPr>
        <w:t>[Sign off as appropriate]</w:t>
      </w:r>
    </w:p>
    <w:sectPr w:rsidR="00DD53B9" w:rsidRPr="00EE2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5B3"/>
    <w:multiLevelType w:val="hybridMultilevel"/>
    <w:tmpl w:val="80EA32F2"/>
    <w:lvl w:ilvl="0" w:tplc="9C62DB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95422"/>
    <w:multiLevelType w:val="hybridMultilevel"/>
    <w:tmpl w:val="E9D4F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665AE"/>
    <w:multiLevelType w:val="hybridMultilevel"/>
    <w:tmpl w:val="32B2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3B9"/>
    <w:rsid w:val="000A71D6"/>
    <w:rsid w:val="001F3F27"/>
    <w:rsid w:val="0048511C"/>
    <w:rsid w:val="004C187E"/>
    <w:rsid w:val="004F06B5"/>
    <w:rsid w:val="00500F48"/>
    <w:rsid w:val="00590812"/>
    <w:rsid w:val="00637604"/>
    <w:rsid w:val="006D49DE"/>
    <w:rsid w:val="006E6C7E"/>
    <w:rsid w:val="00726F62"/>
    <w:rsid w:val="00742EFF"/>
    <w:rsid w:val="00891765"/>
    <w:rsid w:val="008A576A"/>
    <w:rsid w:val="008D507C"/>
    <w:rsid w:val="009B7797"/>
    <w:rsid w:val="00A36322"/>
    <w:rsid w:val="00AE1A63"/>
    <w:rsid w:val="00DD53B9"/>
    <w:rsid w:val="00E50068"/>
    <w:rsid w:val="00E82964"/>
    <w:rsid w:val="00EB0619"/>
    <w:rsid w:val="00EB5F89"/>
    <w:rsid w:val="00EE232B"/>
    <w:rsid w:val="00F13377"/>
    <w:rsid w:val="00F31BCF"/>
    <w:rsid w:val="00F97215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3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Bland</dc:creator>
  <cp:lastModifiedBy>Adrian Redden</cp:lastModifiedBy>
  <cp:revision>3</cp:revision>
  <dcterms:created xsi:type="dcterms:W3CDTF">2016-04-04T00:01:00Z</dcterms:created>
  <dcterms:modified xsi:type="dcterms:W3CDTF">2016-04-04T00:16:00Z</dcterms:modified>
</cp:coreProperties>
</file>